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82" w:rsidRPr="00FB4082" w:rsidRDefault="00FB4082" w:rsidP="00FB4082">
      <w:pPr>
        <w:spacing w:before="100" w:beforeAutospacing="1" w:line="240" w:lineRule="auto"/>
        <w:outlineLvl w:val="0"/>
        <w:rPr>
          <w:rFonts w:ascii="PTSansRegular" w:eastAsia="Times New Roman" w:hAnsi="PTSansRegular" w:cs="Times New Roman"/>
          <w:b/>
          <w:bCs/>
          <w:color w:val="000000"/>
          <w:kern w:val="36"/>
          <w:sz w:val="66"/>
          <w:szCs w:val="66"/>
          <w:lang w:eastAsia="ru-RU"/>
        </w:rPr>
      </w:pPr>
      <w:r w:rsidRPr="00FB4082">
        <w:rPr>
          <w:rFonts w:ascii="PTSansRegular" w:eastAsia="Times New Roman" w:hAnsi="PTSansRegular" w:cs="Times New Roman"/>
          <w:b/>
          <w:bCs/>
          <w:color w:val="000000"/>
          <w:kern w:val="36"/>
          <w:sz w:val="66"/>
          <w:szCs w:val="66"/>
          <w:lang w:eastAsia="ru-RU"/>
        </w:rPr>
        <w:t>Постановление Правительства РФ от 19.01.1998 № 55.</w:t>
      </w:r>
    </w:p>
    <w:p w:rsidR="00FB4082" w:rsidRPr="00FB4082" w:rsidRDefault="00FB4082" w:rsidP="00FB4082">
      <w:pPr>
        <w:spacing w:after="0" w:line="240" w:lineRule="auto"/>
        <w:rPr>
          <w:rFonts w:ascii="PTSansRegular" w:eastAsia="Times New Roman" w:hAnsi="PTSansRegular" w:cs="Times New Roman"/>
          <w:color w:val="666666"/>
          <w:sz w:val="20"/>
          <w:szCs w:val="20"/>
          <w:lang w:eastAsia="ru-RU"/>
        </w:rPr>
      </w:pPr>
    </w:p>
    <w:p w:rsidR="00FB4082" w:rsidRPr="00FB4082" w:rsidRDefault="00FB4082" w:rsidP="00FB4082">
      <w:pPr>
        <w:spacing w:after="0" w:line="240" w:lineRule="auto"/>
        <w:rPr>
          <w:rFonts w:ascii="PTSansRegular" w:eastAsia="Times New Roman" w:hAnsi="PTSansRegular" w:cs="Times New Roman"/>
          <w:color w:val="000000" w:themeColor="text1"/>
          <w:sz w:val="20"/>
          <w:szCs w:val="20"/>
          <w:lang w:eastAsia="ru-RU"/>
        </w:rPr>
      </w:pPr>
      <w:r w:rsidRPr="00FB4082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Утвержден Постановлением правительства Российской Федерации от 19 января 1998 года № 55,</w:t>
      </w:r>
    </w:p>
    <w:p w:rsidR="00FB4082" w:rsidRPr="00FB4082" w:rsidRDefault="00FB4082" w:rsidP="00FB4082">
      <w:pPr>
        <w:spacing w:after="0" w:line="240" w:lineRule="auto"/>
        <w:rPr>
          <w:rFonts w:ascii="PTSansRegular" w:eastAsia="Times New Roman" w:hAnsi="PTSansRegular" w:cs="Times New Roman"/>
          <w:color w:val="000000" w:themeColor="text1"/>
          <w:sz w:val="20"/>
          <w:szCs w:val="20"/>
          <w:lang w:eastAsia="ru-RU"/>
        </w:rPr>
      </w:pPr>
      <w:r w:rsidRPr="00FB4082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 редакции Постановления Правительства РФ от 20 октября 1998 года №1222, от 06 февраля 2002 года № 81.</w:t>
      </w:r>
    </w:p>
    <w:p w:rsidR="00FB4082" w:rsidRPr="00FB4082" w:rsidRDefault="00FB4082" w:rsidP="00FB4082">
      <w:pPr>
        <w:spacing w:after="0" w:line="240" w:lineRule="auto"/>
        <w:rPr>
          <w:rFonts w:ascii="PTSansRegular" w:eastAsia="Times New Roman" w:hAnsi="PTSansRegular" w:cs="Times New Roman"/>
          <w:color w:val="000000" w:themeColor="text1"/>
          <w:sz w:val="20"/>
          <w:szCs w:val="20"/>
          <w:lang w:eastAsia="ru-RU"/>
        </w:rPr>
      </w:pPr>
    </w:p>
    <w:p w:rsidR="00FB4082" w:rsidRPr="00FB4082" w:rsidRDefault="00FB4082" w:rsidP="00FB4082">
      <w:pPr>
        <w:spacing w:before="100" w:beforeAutospacing="1" w:after="240" w:line="240" w:lineRule="auto"/>
        <w:rPr>
          <w:rFonts w:ascii="PTSansRegular" w:eastAsia="Times New Roman" w:hAnsi="PTSansRegular" w:cs="Times New Roman"/>
          <w:color w:val="000000" w:themeColor="text1"/>
          <w:sz w:val="20"/>
          <w:szCs w:val="20"/>
          <w:lang w:eastAsia="ru-RU"/>
        </w:rPr>
      </w:pPr>
      <w:r w:rsidRPr="00FB408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ru-RU"/>
        </w:rPr>
        <w:t>4.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r w:rsidRPr="00FB4082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.</w:t>
      </w:r>
    </w:p>
    <w:p w:rsidR="00FB4082" w:rsidRPr="00FB4082" w:rsidRDefault="00FB4082" w:rsidP="00FB4082">
      <w:pPr>
        <w:spacing w:after="0" w:line="240" w:lineRule="auto"/>
        <w:rPr>
          <w:rFonts w:ascii="PTSansRegular" w:eastAsia="Times New Roman" w:hAnsi="PTSansRegular" w:cs="Times New Roman"/>
          <w:color w:val="000000" w:themeColor="text1"/>
          <w:sz w:val="20"/>
          <w:szCs w:val="20"/>
          <w:lang w:eastAsia="ru-RU"/>
        </w:rPr>
      </w:pPr>
    </w:p>
    <w:p w:rsidR="00FB4082" w:rsidRPr="00FB4082" w:rsidRDefault="00FB4082" w:rsidP="00FB4082">
      <w:pPr>
        <w:spacing w:after="0" w:line="240" w:lineRule="auto"/>
        <w:rPr>
          <w:rFonts w:ascii="PTSansRegular" w:eastAsia="Times New Roman" w:hAnsi="PTSansRegular" w:cs="Times New Roman"/>
          <w:color w:val="000000" w:themeColor="text1"/>
          <w:sz w:val="20"/>
          <w:szCs w:val="20"/>
          <w:lang w:eastAsia="ru-RU"/>
        </w:rPr>
      </w:pPr>
      <w:r w:rsidRPr="00FB4082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препараты. </w:t>
      </w:r>
    </w:p>
    <w:p w:rsidR="00FB4082" w:rsidRPr="00FB4082" w:rsidRDefault="00FB4082" w:rsidP="00FB4082">
      <w:pPr>
        <w:spacing w:after="0" w:line="240" w:lineRule="auto"/>
        <w:rPr>
          <w:rFonts w:ascii="PTSansRegular" w:eastAsia="Times New Roman" w:hAnsi="PTSansRegular" w:cs="Times New Roman"/>
          <w:color w:val="000000" w:themeColor="text1"/>
          <w:sz w:val="20"/>
          <w:szCs w:val="20"/>
          <w:lang w:eastAsia="ru-RU"/>
        </w:rPr>
      </w:pPr>
      <w:r w:rsidRPr="00FB4082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2. Предметы личной гигиены (зубные щетки, расчески, заколки, бигуди для волос, парики, шиньоны и другие аналогичные товары). </w:t>
      </w:r>
    </w:p>
    <w:p w:rsidR="00FB4082" w:rsidRPr="00FB4082" w:rsidRDefault="00FB4082" w:rsidP="00FB4082">
      <w:pPr>
        <w:spacing w:after="0" w:line="240" w:lineRule="auto"/>
        <w:rPr>
          <w:rFonts w:ascii="PTSansRegular" w:eastAsia="Times New Roman" w:hAnsi="PTSansRegular" w:cs="Times New Roman"/>
          <w:color w:val="000000" w:themeColor="text1"/>
          <w:sz w:val="20"/>
          <w:szCs w:val="20"/>
          <w:lang w:eastAsia="ru-RU"/>
        </w:rPr>
      </w:pPr>
      <w:r w:rsidRPr="00FB4082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3. Парфюмерно-косметические товары. </w:t>
      </w:r>
    </w:p>
    <w:p w:rsidR="00FB4082" w:rsidRPr="00FB4082" w:rsidRDefault="00FB4082" w:rsidP="00FB4082">
      <w:pPr>
        <w:spacing w:after="0" w:line="240" w:lineRule="auto"/>
        <w:rPr>
          <w:rFonts w:ascii="PTSansRegular" w:eastAsia="Times New Roman" w:hAnsi="PTSansRegular" w:cs="Times New Roman"/>
          <w:color w:val="000000" w:themeColor="text1"/>
          <w:sz w:val="20"/>
          <w:szCs w:val="20"/>
          <w:lang w:eastAsia="ru-RU"/>
        </w:rPr>
      </w:pPr>
      <w:r w:rsidRPr="00FB4082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метражах). </w:t>
      </w:r>
    </w:p>
    <w:p w:rsidR="00FB4082" w:rsidRPr="00FB4082" w:rsidRDefault="00FB4082" w:rsidP="00FB4082">
      <w:pPr>
        <w:spacing w:after="0" w:line="240" w:lineRule="auto"/>
        <w:rPr>
          <w:rFonts w:ascii="PTSansRegular" w:eastAsia="Times New Roman" w:hAnsi="PTSansRegular" w:cs="Times New Roman"/>
          <w:color w:val="000000" w:themeColor="text1"/>
          <w:sz w:val="20"/>
          <w:szCs w:val="20"/>
          <w:lang w:eastAsia="ru-RU"/>
        </w:rPr>
      </w:pPr>
      <w:r w:rsidRPr="00FB4082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5. Швейные и трикотажные изделия (изделия швейные и трикотажные бельевые, изделия чулочно-носочные). </w:t>
      </w:r>
    </w:p>
    <w:p w:rsidR="00FB4082" w:rsidRPr="00FB4082" w:rsidRDefault="00FB4082" w:rsidP="00FB4082">
      <w:pPr>
        <w:spacing w:after="0" w:line="240" w:lineRule="auto"/>
        <w:rPr>
          <w:rFonts w:ascii="PTSansRegular" w:eastAsia="Times New Roman" w:hAnsi="PTSansRegular" w:cs="Times New Roman"/>
          <w:color w:val="000000" w:themeColor="text1"/>
          <w:sz w:val="20"/>
          <w:szCs w:val="20"/>
          <w:lang w:eastAsia="ru-RU"/>
        </w:rPr>
      </w:pPr>
      <w:r w:rsidRPr="00FB4082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6. 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продуктов). </w:t>
      </w:r>
    </w:p>
    <w:p w:rsidR="00FB4082" w:rsidRPr="00FB4082" w:rsidRDefault="00FB4082" w:rsidP="00FB4082">
      <w:pPr>
        <w:spacing w:after="0" w:line="240" w:lineRule="auto"/>
        <w:rPr>
          <w:rFonts w:ascii="PTSansRegular" w:eastAsia="Times New Roman" w:hAnsi="PTSansRegular" w:cs="Times New Roman"/>
          <w:color w:val="000000" w:themeColor="text1"/>
          <w:sz w:val="20"/>
          <w:szCs w:val="20"/>
          <w:lang w:eastAsia="ru-RU"/>
        </w:rPr>
      </w:pPr>
      <w:r w:rsidRPr="00FB4082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7. Товары бытовой химии, пестициды и агрохимикаты. </w:t>
      </w:r>
    </w:p>
    <w:p w:rsidR="00FB4082" w:rsidRPr="00FB4082" w:rsidRDefault="00FB4082" w:rsidP="00FB4082">
      <w:pPr>
        <w:spacing w:after="0" w:line="240" w:lineRule="auto"/>
        <w:rPr>
          <w:rFonts w:ascii="PTSansRegular" w:eastAsia="Times New Roman" w:hAnsi="PTSansRegular" w:cs="Times New Roman"/>
          <w:color w:val="0D0D0D" w:themeColor="text1" w:themeTint="F2"/>
          <w:sz w:val="20"/>
          <w:szCs w:val="20"/>
          <w:lang w:eastAsia="ru-RU"/>
        </w:rPr>
      </w:pPr>
      <w:r w:rsidRPr="00FB4082">
        <w:rPr>
          <w:rFonts w:ascii="Tahoma" w:eastAsia="Times New Roman" w:hAnsi="Tahoma" w:cs="Tahoma"/>
          <w:color w:val="0D0D0D" w:themeColor="text1" w:themeTint="F2"/>
          <w:sz w:val="20"/>
          <w:szCs w:val="20"/>
          <w:lang w:eastAsia="ru-RU"/>
        </w:rPr>
        <w:t xml:space="preserve">8. </w:t>
      </w:r>
      <w:r w:rsidRPr="00FB4082">
        <w:rPr>
          <w:rFonts w:ascii="Tahoma" w:eastAsia="Times New Roman" w:hAnsi="Tahoma" w:cs="Tahoma"/>
          <w:b/>
          <w:bCs/>
          <w:color w:val="0D0D0D" w:themeColor="text1" w:themeTint="F2"/>
          <w:sz w:val="20"/>
          <w:szCs w:val="20"/>
          <w:lang w:eastAsia="ru-RU"/>
        </w:rPr>
        <w:t xml:space="preserve">Мебель бытовая (мебельные гарнитуры и комплекты). </w:t>
      </w:r>
    </w:p>
    <w:p w:rsidR="00FB4082" w:rsidRPr="00FB4082" w:rsidRDefault="00FB4082" w:rsidP="00FB4082">
      <w:pPr>
        <w:spacing w:after="0" w:line="240" w:lineRule="auto"/>
        <w:rPr>
          <w:rFonts w:ascii="PTSansRegular" w:eastAsia="Times New Roman" w:hAnsi="PTSansRegular" w:cs="Times New Roman"/>
          <w:color w:val="000000" w:themeColor="text1"/>
          <w:sz w:val="20"/>
          <w:szCs w:val="20"/>
          <w:lang w:eastAsia="ru-RU"/>
        </w:rPr>
      </w:pPr>
      <w:r w:rsidRPr="00FB4082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9.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 </w:t>
      </w:r>
    </w:p>
    <w:p w:rsidR="00FB4082" w:rsidRPr="00FB4082" w:rsidRDefault="00FB4082" w:rsidP="00FB4082">
      <w:pPr>
        <w:spacing w:after="0" w:line="240" w:lineRule="auto"/>
        <w:rPr>
          <w:rFonts w:ascii="PTSansRegular" w:eastAsia="Times New Roman" w:hAnsi="PTSansRegular" w:cs="Times New Roman"/>
          <w:color w:val="000000" w:themeColor="text1"/>
          <w:sz w:val="20"/>
          <w:szCs w:val="20"/>
          <w:lang w:eastAsia="ru-RU"/>
        </w:rPr>
      </w:pPr>
      <w:r w:rsidRPr="00FB4082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10. Автомобили и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мотто, </w:t>
      </w:r>
      <w:r w:rsidRPr="00FB4082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вело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, </w:t>
      </w:r>
      <w:r w:rsidRPr="00FB4082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товары, прицепы и номерные агрегаты к ним; мобильные средства малой механизации сельскохозяйственных работ; прогулочные суда и иные плав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-</w:t>
      </w:r>
      <w:r w:rsidRPr="00FB4082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средства бытового назначения. </w:t>
      </w:r>
    </w:p>
    <w:p w:rsidR="00FB4082" w:rsidRPr="00FB4082" w:rsidRDefault="00FB4082" w:rsidP="00FB4082">
      <w:pPr>
        <w:spacing w:after="0" w:line="240" w:lineRule="auto"/>
        <w:rPr>
          <w:rFonts w:ascii="PTSansRegular" w:eastAsia="Times New Roman" w:hAnsi="PTSansRegular" w:cs="Times New Roman"/>
          <w:color w:val="000000" w:themeColor="text1"/>
          <w:sz w:val="20"/>
          <w:szCs w:val="20"/>
          <w:lang w:eastAsia="ru-RU"/>
        </w:rPr>
      </w:pPr>
      <w:r w:rsidRPr="00FB4082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11.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устройства). </w:t>
      </w:r>
    </w:p>
    <w:p w:rsidR="00FB4082" w:rsidRPr="00FB4082" w:rsidRDefault="00FB4082" w:rsidP="00FB4082">
      <w:pPr>
        <w:spacing w:after="0" w:line="240" w:lineRule="auto"/>
        <w:rPr>
          <w:rFonts w:ascii="PTSansRegular" w:eastAsia="Times New Roman" w:hAnsi="PTSansRegular" w:cs="Times New Roman"/>
          <w:color w:val="000000" w:themeColor="text1"/>
          <w:sz w:val="20"/>
          <w:szCs w:val="20"/>
          <w:lang w:eastAsia="ru-RU"/>
        </w:rPr>
      </w:pPr>
      <w:r w:rsidRPr="00FB4082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12. Гражданское оружие, основные части гражданского и служебного огнестрельного оружия, патроны к нему. </w:t>
      </w:r>
    </w:p>
    <w:p w:rsidR="00FB4082" w:rsidRPr="00FB4082" w:rsidRDefault="00FB4082" w:rsidP="00FB4082">
      <w:pPr>
        <w:spacing w:after="0" w:line="240" w:lineRule="auto"/>
        <w:rPr>
          <w:rFonts w:ascii="PTSansRegular" w:eastAsia="Times New Roman" w:hAnsi="PTSansRegular" w:cs="Times New Roman"/>
          <w:color w:val="000000" w:themeColor="text1"/>
          <w:sz w:val="20"/>
          <w:szCs w:val="20"/>
          <w:lang w:eastAsia="ru-RU"/>
        </w:rPr>
      </w:pPr>
      <w:r w:rsidRPr="00FB4082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13. Животные и растения. </w:t>
      </w:r>
    </w:p>
    <w:p w:rsidR="00FB4082" w:rsidRPr="00FB4082" w:rsidRDefault="00FB4082" w:rsidP="00FB4082">
      <w:pPr>
        <w:spacing w:after="0" w:line="240" w:lineRule="auto"/>
        <w:rPr>
          <w:rFonts w:ascii="PTSansRegular" w:eastAsia="Times New Roman" w:hAnsi="PTSansRegular" w:cs="Times New Roman"/>
          <w:color w:val="000000" w:themeColor="text1"/>
          <w:sz w:val="20"/>
          <w:szCs w:val="20"/>
          <w:lang w:eastAsia="ru-RU"/>
        </w:rPr>
      </w:pPr>
      <w:r w:rsidRPr="00FB4082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14. Непериодические издания (книги, брошюры, альбомы, картографически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е и нотные издания, листовые </w:t>
      </w:r>
      <w:r w:rsidRPr="00FB4082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издания, календари, буклеты, издания, воспроизведенные на технических носителях информации).</w:t>
      </w:r>
    </w:p>
    <w:p w:rsidR="00BB70A1" w:rsidRPr="00FB4082" w:rsidRDefault="00BB70A1">
      <w:pPr>
        <w:rPr>
          <w:color w:val="000000" w:themeColor="text1"/>
        </w:rPr>
      </w:pPr>
    </w:p>
    <w:sectPr w:rsidR="00BB70A1" w:rsidRPr="00FB4082" w:rsidSect="00BB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082"/>
    <w:rsid w:val="00BB70A1"/>
    <w:rsid w:val="00FB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A1"/>
  </w:style>
  <w:style w:type="paragraph" w:styleId="1">
    <w:name w:val="heading 1"/>
    <w:basedOn w:val="a"/>
    <w:link w:val="10"/>
    <w:uiPriority w:val="9"/>
    <w:qFormat/>
    <w:rsid w:val="00FB4082"/>
    <w:pPr>
      <w:spacing w:before="100" w:beforeAutospacing="1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4082"/>
    <w:rPr>
      <w:color w:val="333333"/>
      <w:u w:val="single"/>
    </w:rPr>
  </w:style>
  <w:style w:type="paragraph" w:styleId="a4">
    <w:name w:val="Normal (Web)"/>
    <w:basedOn w:val="a"/>
    <w:uiPriority w:val="99"/>
    <w:semiHidden/>
    <w:unhideWhenUsed/>
    <w:rsid w:val="00FB408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893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8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9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2015-01-20T09:13:00Z</dcterms:created>
  <dcterms:modified xsi:type="dcterms:W3CDTF">2015-01-20T09:16:00Z</dcterms:modified>
</cp:coreProperties>
</file>